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bookmarkStart w:id="0" w:name="block-7360136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1" w:name="b9bd104d-6082-47bd-8132-2766a2040a6c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1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‌‌ </w:t>
      </w: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2" w:name="34df4a62-8dcd-4a78-a0bb-c2323fe584ec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Исполнительный комитет </w:t>
      </w:r>
      <w:proofErr w:type="spellStart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Сармановского</w:t>
      </w:r>
      <w:proofErr w:type="spellEnd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  <w:bookmarkEnd w:id="2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r w:rsidRPr="003D192A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МБОУ "</w:t>
      </w:r>
      <w:proofErr w:type="spellStart"/>
      <w:proofErr w:type="gramStart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Альметьевская</w:t>
      </w:r>
      <w:proofErr w:type="spellEnd"/>
      <w:proofErr w:type="gramEnd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СОШ им. </w:t>
      </w:r>
      <w:proofErr w:type="spellStart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М.Рамзи</w:t>
      </w:r>
      <w:proofErr w:type="spellEnd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"</w:t>
      </w: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D192A" w:rsidRPr="003D192A" w:rsidTr="00132B03">
        <w:tc>
          <w:tcPr>
            <w:tcW w:w="3114" w:type="dxa"/>
          </w:tcPr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Сагитова</w:t>
            </w:r>
            <w:proofErr w:type="spellEnd"/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«28» августа 2023 г.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Р.Р.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Садиков Р.Х.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№44-П от «29» августа 2023 г.</w:t>
            </w:r>
          </w:p>
          <w:p w:rsidR="003D192A" w:rsidRPr="003D192A" w:rsidRDefault="003D192A" w:rsidP="003D192A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color w:val="000000"/>
          <w:sz w:val="24"/>
          <w:szCs w:val="24"/>
        </w:rPr>
        <w:t>‌</w:t>
      </w: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color w:val="000000"/>
          <w:sz w:val="24"/>
          <w:szCs w:val="24"/>
        </w:rPr>
        <w:t>(</w:t>
      </w:r>
      <w:r w:rsidRPr="003D192A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ID 815442</w:t>
      </w:r>
      <w:r w:rsidRPr="003D192A">
        <w:rPr>
          <w:rFonts w:ascii="Times New Roman" w:eastAsia="SimSun" w:hAnsi="Times New Roman" w:cs="Times New Roman"/>
          <w:color w:val="000000"/>
          <w:sz w:val="24"/>
          <w:szCs w:val="24"/>
        </w:rPr>
        <w:t>)</w:t>
      </w: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учебного предмета «</w:t>
      </w:r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Математика</w:t>
      </w:r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»</w:t>
      </w: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3D192A" w:rsidRPr="003D192A" w:rsidRDefault="003D192A" w:rsidP="003D192A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3D192A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  <w:bookmarkStart w:id="3" w:name="6129fc25-1484-4cce-a161-840ff826026d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село </w:t>
      </w:r>
      <w:proofErr w:type="spellStart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Альметьево</w:t>
      </w:r>
      <w:bookmarkEnd w:id="3"/>
      <w:proofErr w:type="spellEnd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,‌ </w:t>
      </w:r>
      <w:bookmarkStart w:id="4" w:name="62614f64-10de-4f5c-96b5-e9621fb5538a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2023 год</w:t>
      </w:r>
      <w:bookmarkEnd w:id="4"/>
      <w:r w:rsidRPr="003D192A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r w:rsidRPr="003D192A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</w:p>
    <w:bookmarkEnd w:id="0"/>
    <w:p w:rsidR="008F3B55" w:rsidRPr="003D192A" w:rsidRDefault="00DB05C8" w:rsidP="003D192A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математике на уровне начального общего образования составлена на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оспитания.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также целей воспитания: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 математики, работа с алгоритмами выполнения арифметических действий;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на понимании и применении математических отношений («часть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целое», «больше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меньше», «равно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обеспечение математического развития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ции;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терминах и понятиях.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понимание математических отношений выступает средст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математические п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владение математическим языком, элементами алгоритмическо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го мышления позволяет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обучающемуся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мат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ематические знания и умения применяются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информации).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Приобретённые обучающимся уме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освоения программы по математике, представленны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действий и умений, которые могут быть достигнуты на этом этапе обучения.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5" w:name="bc284a2b-8dc7-47b2-bec2-e0e566c832dd"/>
      <w:r w:rsidRPr="003D192A">
        <w:rPr>
          <w:rFonts w:ascii="Times New Roman" w:hAnsi="Times New Roman" w:cs="Times New Roman"/>
          <w:color w:val="000000"/>
          <w:sz w:val="24"/>
          <w:szCs w:val="24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  <w:r w:rsidRPr="003D192A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3D192A" w:rsidRDefault="003D192A" w:rsidP="003D192A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Основное содер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Числа и величины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Числа от 1 до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Числа в пределах 20: чтение, запись, сравнение. Однозначные и двузначные числа. Увеличение (уменьшение) числа на не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сколько единиц.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Арифметические действия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Сложение и вычитание чисел в пределах 20. Названия компонентов действий, результатов действий сложения, вычитания. Выч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итание как действие, обратное сложению.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Текстовые задачи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Пространственные отн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ошения и геометрические фигуры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Расположение предметов и объектов на плоскости, в пространстве, установление пространственных отношений: «слева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справа», «сверху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снизу», «между».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Геометрические фигуры: распознавание круга, треугольника, прямоугольника,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Математическая информация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Закономерность в ряду заданных объектов: её обнаружение, продолжение ряда.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Верные (истинные) и неверные (л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ожные) предложения, составленные относительно заданного набора математических объектов.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выми данными (значениями данных величин).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Изучение математики в 1 классе способствует освоению на пропедевтическом уровне ряда универсальных учеб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льские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наблюдать математические объекты (числа, величины) в окружающем мире;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обнаруживать общее и различное в записи арифметических действий;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наблюдать действие измерительных приборов;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ивать два объекта, два числа;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распределять объекты на группы по заданному основанию;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копировать изученные фигуры, рисовать от руки по собственному замыслу;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приводить примеры чисел, геометрических фигур;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последовательность при количественном и порядковом счёте.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понимать, что математические явления могут быть представлены 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помощью различных средств: текст, числовая запись, таблица, рисунок, схема;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читать таблицу, извлекать информацию, представленную в табличной форме.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действия общения как часть коммуникативных универсальных учебн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комментировать ход сравнения двух объектов;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своими словами сюжетную ситуацию и математическое отношение величин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(чисел), описывать положение предмета в пространстве;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различать и использовать математические знаки;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строить предложения относительно заданного набора объектов.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действия самоорганизации и самоконтроля как часть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регулятивных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принимать учебную задачу, удерживать её в процессе деятельности;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действовать в соответствии с предложенным образцом, инструкцией;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интерес к проверке результатов решения учебной задачи, с помощью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учителя устанавливать причину возникшей ошибки и трудности;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проверять правильность вычисления с помощью другого приёма выполнения действия.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Совместная деятельность способствует формированию умений: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парной работе с математическим материалом,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Числа и величины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Числа в пределах 100: чтение, запись, десятичный состав, сравнение. Запись равенства, неравенства. Уве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личение, уменьшение числа на несколько единиц, десятков. Разностное сравнение чисел.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Величины: сравнение по массе (единица массы – килограмм), времени (единицы времени – час, минута), измерение длины (единицы длины – метр, дециметр, сантиметр, миллиметр).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между единицами величины (в пределах 100), его применение для решения практических задач.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Арифметические действия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Устное сложение и вычитание чисел в пределах 100 без перехода и с переходом через разряд. Письменное сложение и вычитание чисел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Действия ум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ножения и деления чисел в практических и учебных ситуациях. Названия компонентов действий умножения, деления.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Табличное умножение в пределах 50. Табличные случаи умножения, деления при вычислениях и решении задач. Переместительное свойство умножения. Взаи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мосвязь компонентов и результата действия умножения, действия деления.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Неизвестный компонент действия сложения, действия вычитания. Нахождение неизвестного компонента сложения, вычитания.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Числовое выражение: чтение, запись, вычисление значения. Порядок 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ыполнения действий в числовом выражении, содержащем действия сложения и вычитания (со скобками или без скобок) в пределах 100 (не более трёх действий). Нахождение значения числового выражения. Рациональные приёмы вычислений: использование переместительного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Текстовые задачи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Чтение, 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единиц или в несколько раз. Запись ответа к задаче и его проверка (формулирование, проверка на достоверно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сть, следование плану, соответствие поставленному вопросу).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ю линейки. Изображение на клетчатой бумаге прямоугольника с заданными длинами сторон, квадрата с заданной длиной стороны. Длина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ломаной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>. Измерение периметра изображённого прямоугольника (квадрата), запись результата измерения в сантиметрах.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Математическая 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информация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ких фигур, объектов повседневной жизни.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Верные (истинные) и неверные (ложные) утверждения, содержащие количественные, пространственные отношения, зависимости между числами или величинами.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Конструирование утверждений с использованием слов «каждый», «все».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дежурств).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Внесение данных в таблицу, дополнение моделей (схем, изображений) готовыми числовыми данны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ми.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математики во 2 классе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наблюдать математические отношения (часть – целое, больше – меньше) в окружающем мире;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характеризовать назначени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 и использовать простейшие измерительные приборы (сантиметровая лента, весы);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распределять (классифицировать) объекты (числа, величины,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геометрические фигуры, текстовые задачи в одно действие) на группы;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обнаруживать модели геометрических фигур в окружающем мире;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вести поиск различных решений задачи (расчётной, с геометрическим содержанием);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воспроизводить порядок выполнения действий в чис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ловом выражении, содержащем действия сложения и вычитания (со скобками или без скобок);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устанавливать соответствие между математическим выражением и его текстовым описанием;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подбирать примеры, подтверждающие суждение, вывод, ответ.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ормированы следующие информационные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извлекать и использовать информацию, представленную в текстовой, графической (рисунок, схема, таблица) форме;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логику перебора вариантов для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решения простейших комбинаторных задач;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дополнять модели (схемы, изображения) готовыми числовыми данными.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комментировать ход вычислений;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объяснять выбор величины, соответствующей ситуации измерения;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составлять текстовую задачу с заданным отношением (готовым решением) по образцу;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математические знаки и терминологию для описания сюжетной ситуации, конструирования утверждений, вы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водов относительно данных объектов, отношения;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называть числа, величины, геометрические фигуры, обладающие заданным свойством;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записывать, читать число, числовое выражение;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приводить примеры, иллюстрирующие арифметическое действие, взаимное расположение ге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ометрических фигур;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конструировать утверждения с использованием слов «каждый», «все».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следовать установленному прав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илу, по которому составлен ряд чисел, величин, геометрических фигур;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организовывать, участвовать, контролировать ход и результат парной работы с математическим материалом;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проверять правильность вычисления с помощью другого приёма выполнения действия,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обратного действия;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с помощью учителя причину возникшей ошибки или затруднения.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принимать правила совместной деятельности при работе в парах, группах, составленных учител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ем или самостоятельно;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твета;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совм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естно с учителем оценивать результаты выполнения общей работы.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Числа и величины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ние числа в несколько раз. Кратное сравнение чисел.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Масса (единица массы – грамм), соотношение между килограммом и граммом, отношения «тяжелее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легче на…», «тяжелее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легче в…». 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Стоимость (единицы – рубль, копейка), установление отношения «дороже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дешев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ле на…», «дороже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дешевле в…».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«цена, количество, стоимость» в практической ситуации.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Время (единица времени – секунда), установление отношения «быстрее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медленнее на…», «быстрее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медленнее в…».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«начало, окончание, продолжительн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ость события» в практической ситуации.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Площадь (единицы площади – квадратный метр, квадратный сантиметр, квадратный дециметр,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квадратный метр). Сравнение объектов по площади.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Арифметические действия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Устные вычисления, сводимые к действиям в пределах 100 (табличное и 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внетабличное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умножение, деление, действия с круглыми числами).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Письменное сложение, вычитание чисел в пределах 100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0. Действия с числами 0 и 1.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тма, использование калькулятора).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Переместительное, сочетательное свойства сложения, умножения при вычислениях.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Нахождение неизвестного компонента арифметического действия.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в числовом выражении, значение числового выражения, содержащего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несколько действий (со скобками или без скобок), с вычислениями в пределах 1000.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Однородные величины: сложение и вычитание.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Текстовые задачи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Работа с текстовой задачей: анализ данных и отношений, представление на модели, планирование хода решения задачи,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решение арифметическим способом.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Задачи на понимание смысла арифметических действий (в том числе деления с остатком), отношений («больше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меньше на…», «больше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меньше в…»), зависимостей («купля-продажа», расчёт времени, количества), на сравнение (разност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ное, кратное).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Доля величины: половина, треть, четверть, пятая, десятая часть в практической ситуации. Сравнение долей одной величины. Зад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ачи на нахождение доли величины.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Периметр многоугольника: измерение, вычисление, запись равенства.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Измерен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Математическая информация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лассификация объектов по двум признакам.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Верные (истинные) и неверные (ложные) утверждения: конструирование, проверка.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со связками «если …, то …», «поэтому», «значит».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Извлечение и использование для выполнения заданий информации, пре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Формализованное описание последовательности действий (инст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рукция, план, схема, алгоритм).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Столбчатая диаграмма: чтение, использование данных для решения учебных и практических задач.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Алгоритмы изучения материала, выполнения обучающих и тестовых заданий на доступных электронных средствах обучения (интерактивной д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оске, компьютере, других устройствах).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ных действий, совместной деятельности.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сравнивать математические объекты (числа, величины, геометрические ф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игуры);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выбирать приём вычисления, выполнения действия;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конструировать геометрические фигуры;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прикидывать размеры фигуры, её элемент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ов;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понимать смысл зависимостей и математических отношений, описанных в задаче;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различать и использовать разные приёмы и алгоритмы вычисления;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выбирать метод решения (моделирование ситуации, перебор вариантов, использование алгоритма);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соотносить начало, 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кончание, продолжительность события в практической ситуации;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составлять ряд чисел (величин, геометрических фигур) по самостоятельно выбранному правилу;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моделировать предложенную практическую ситуацию;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устанавливать последовательность событий, действий сюже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та текстовой задачи.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читать информацию, представленную в разных формах;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извлекать и интерпретировать числовые данные,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представленные в таблице, на диаграмме;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заполнять таблицы сложения и умножения, дополнять данными чертёж;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устанавливать соответствие между различными записями решения задачи;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дополнительную литературу (справочники, словари) для установления и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проверки значения математического термина (понятия).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математическую терминологию для описания отношений и зависимостей;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стро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ить речевые высказывания для решения задач, составлять текстовую задачу;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объяснять на примерах отношения «больше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меньше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>…», «больше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меньше в…», «равно»;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математическую символику для составления числовых выражений;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выбирать, осуществлять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переход от одних единиц измерения величины к другим в соответствии с практической ситуацией;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участвовать в обсуждении ошибок в ходе и результате выполнения вычисления.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действия самоорганизации и самоконтроля как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часть регулятивных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проверять ход и результат выполнения действия;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вести поиск ошибок, характеризовать их и исправлять;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формулировать ответ (вывод), подтверждать его объяснением, расчётами;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выбирать и использовать различные п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риёмы прикидки и проверки правильности вычисления, проверять полноту и правильность заполнения таблиц сложения, умножения.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 работе в группе или в паре выполнять предложенные зад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договариваться о распределении обязанностей в совместном труде, выполнять роли руководителя или подчинённого, сдержанно при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нимать замечания к своей работе;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совместно прикидку и оценку результата выполнения общей работы.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Числа и величины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Числа в пределах миллиона: чтение, запись, поразрядное сравнение упорядочение. Число, большее или меньшее данного числа на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заданное число разрядных единиц, в заданное число раз.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Величины: сравнение объектов по массе, длине, площади, вместимости.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Единицы массы (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>центнер, тонна</w:t>
      </w:r>
      <w:proofErr w:type="gramStart"/>
      <w:r w:rsidRPr="003D192A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соотношения между ними.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Единицы времени (сутки, неделя, месяц, год, век), соотношения между ними.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Соотношение между единицами в пределах 100 000.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Доля величины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времени, массы, длины.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Арифметические действия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Письменное сложение, вычитание многозначных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ение на 10, 100, 1000.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Равенство, со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держащее неизвестный компонент арифметического действия: запись, нахождение неизвестного компонента.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Умножение и деление величины на однозначное число.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Текстовые задачи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Работа с текстовой задачей, решение которой содержит 2–3 действия: анализ, представлени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е на модели, планирование и запись решения, проверка решения и ответа.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и решение соответствующих задач.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ных задач. Оформление решения по действиям с пояснением, по вопросам, с помощью числового выражения.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Пространственные отношения и геометрические фигуры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Наглядные представления о симметрии.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Окружность, круг: распознавание и изображение. Построение окружност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 заданного радиуса. Построение изученных геометрических фигур с помощью линейки, угольника, циркуля.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Различение, называние пространственных геометрических фигур (тел): шар, куб, цилиндр, конус, пирамида. 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Конструирование: разбиение фигуры на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прямоугольники (квадраты), составление фигур из прямоугольников или квадратов.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Периметр, площадь фигуры, составленной из двух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трёх прямоугольников (квадратов).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Математическая информация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Работа с утверждениями: конструирование, проверка истинности. Состав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ление и проверка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логических рассуждений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при решении задач.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Доступные электронные средства обучения, пособия, тренажёры, их использование под руководством педагога и самостоятельное. Правил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а безопасной работы с электронными источниками информации (электронная форма учебника, электронные словари, образовательные сайты, ориентированные на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начального общего образования).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Алгоритмы решения изученных учебных и практических задач.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Изуч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сравнив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ать математические объекты (числа, величины, геометрические фигуры), записывать признак сравнения;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обнаруживать м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одели изученных геометрических фигур в окружающем мире;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конструировать геометрическую фигуру, обладающую заданным свойством (отрезок заданной длины,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ломаная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определённой длины, квадрат с заданным периметром);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классифицировать объекты по 1–2 выбранным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признакам;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составлять модель математической задачи, проверять её соответствие условиям задачи;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ва (макет спидометра), вместимость (измерительные сосуды).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разных формах;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извлекать и интерпретировать ин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формацию, представленную в таблице, на диаграмме;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действия общения как часть коммуникативных уни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математическую терминологию для записи решения предметной или практической задачи;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и 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для подтверждения или опровержения вывода, гипотезы;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конструировать, читать числовое выражение;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оп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исывать практическую ситуацию с использованием изученной терминологии;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характеризовать математические объекты, явления и события с помощью изученных величин;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составлять инструкцию, записывать рассуждение;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инициировать обсуждение разных способов выполнения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задания, поиск ошибок в решении.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контролировать правильность и полноту выполнения алгоритма арифметического действия,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решения текстовой задачи, построения геометрической фигуры, измерения;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самостоятельно выполнять прикидку и оценку результата измерений;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находить, исправлять, прогнозировать ошибки и трудности в решении учебной задачи.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дующие умения совместной деятельности: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ния в ходе поиска доказательств, выбора рационального способа;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временных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3D192A" w:rsidRDefault="003D192A" w:rsidP="003D192A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МАТЕМАТИКЕ Н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А УРОВНЕ НАЧАЛЬНОГО ОБЩЕГО ОБРАЗОВАНИЯ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матема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тики на уровне начального общего образования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осознавать необходимость изучения математики для адаптации к жизненным ситуациям, для развития общей культуры человека, способности мыслить,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рассуждать, выдвигать предположения и доказывать или опровергать их;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свой вклад в общий результат;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осваивать навыки организации безопасного поведения в информационной среде;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слым и пожилым людям;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оцени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характеризовать свои успехи в изучении математики, стремиться углублять свои математические знания 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умения, намечать пути устранения трудностей;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Базов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ые логические действия: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связи и зависимости между математическими объектами («часть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целое», «причина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следствие»,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протяжённость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применять базовые логические универсальные действия: сравнение, анализ, классификация (группировка), обобще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ние;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проявлять способность ориентироваться в учебном материале разных разделов курса математики;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понимать и адекватно использовать математическую терминологию: различать, характеризовать, использовать для решения учебных и п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рактических задач;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методы познания (измерение, моделирование, перебор вариантов).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читать, интерпретировать графически представленную информацию (схему, таблицу, диаграмму, другую модель);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принимать правила, безопасно использовать предлагаемые электронные средства и источники информации.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конструировать утверждения, проверять их истинность;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текст задания для объяснения 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пособа и хода решения математической задачи;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комментировать процесс вычисления, построения, решения;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объяснять полученный ответ с использованием изученной терминологии;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диалогов по обсуждению изученного материала – задавать вопросы, высказывать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суждения, оценивать выступления участников, приводить доказательства своей правоты, проявлять этику общения;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дачи), инструкция (например, измерение длины отрезка);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алгоритмах: воспроизводить, дополнять, исправлять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деформированные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составлять тексты заданий, аналогичные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типовым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изученным.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Регулятивные универсальные учебные 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планировать этапы предстоящей работы, определять последовательность учебных действий;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безопасного использования электронных средств, предла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гаемых в процессе обучения.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(рефлексия):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выбирать и при необходимости корректировать способы действий;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работе, устанавливать их причины, вести поиск путей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преодоления ошибок;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рациональность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своих действий, давать им качественную характеристику.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примеров и 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контрпримеров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>), согласовывать мнения в ходе поиска доказательств, выбора рационального способа, анализа информации;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осуществлять совместный контроль и оценку выполняемых действий, предвидеть возможность возникновения ошибок и трудностей, предусм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атривать пути их предупреждения.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концу обучения в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от 0 до 20;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пересчитывать различные объекты, устанавливать порядков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ый номер объекта;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числа, большее или меньшее данного числа на заданное число;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называть и различать компоненты действий сложения (с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лагаемые, сумма) и вычитания (уменьшаемое, вычитаемое, разность);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в одно действие на сложение и вычитание: выделять условие и требование (вопрос);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объекты по длине, устанавливая между ними соотношение «длиннее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короче»,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«выше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ниже», «шире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уже»;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измерять длину отрезка (в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см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>), чертить отрезок заданной длины;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различать число и цифру;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распознавать геометрические фигуры: круг, треугольник, прямоугольник (квадрат), отрезок;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устанавливать между объектами соотношения: «слева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справа», «спереди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 xml:space="preserve"> –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сзади», 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>«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r w:rsidRPr="003D192A"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группировать объекты по заданному признаку, находить и называть закономерности в ряду объектов повседнев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ной жизни;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различать строки и столбцы таблицы, вносить данное в таблицу, извлекать данное или данные из таблицы;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сравнивать два объекта (числа, геометрические фигуры);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распределять объекты на две группы по заданному основанию.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 концу обучения во</w:t>
      </w:r>
      <w:r w:rsidRPr="003D192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2 классе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в пределах 100;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находить число большее или меньшее данного числа на заданное число (в пределах 100), большее данного числа в заданное число раз (в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пределах 20);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устанавливать и соблюдать порядок при вычислении значения числового выражения (со скобками или без скобок), содержащего действия сложения и вычитания в пределах 100;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действия: сложение и вычитание, в пределах 100 – ус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тно и письменно,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умножение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и деление в пределах 50 с использованием таблицы умножения;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называть и различать компоненты действий умножения (множители, произведение), деления (делимое, делитель, частное);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неизвестный компонент сложения, вычитания;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копейка);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определять с помощью измерительных инструментов длину, определять время с помощью часов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величины длины, массы, времени, стоимости, устанавливая между ними соотношение «больше или меньше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решать текстовые задачи в одно-два действия: представлять задачу (краткая запись, рисунок, таблица или другая модель), планировать ход решен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ия текстовой задачи в два действия, оформлять его в виде арифметического действия или действий, записывать ответ;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и называть геометрические фигуры: прямой угол,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ломаную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>, многоугольник;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бумаге в клетку изображать ломаную, многоугольник, чертить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 помощью линейки или угольника прямой угол, прямоугольник с заданными длинами сторон;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измерение длин реальных объектов с помощью линейки;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длину ломаной, состоящей из двух-трёх звеньев, периметр прямоугольника (квадрата);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распознавать в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ерные (истинные) и неверные (ложные) утверждения со словами «все», «каждый»;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проводить одно-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двухшаговые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и делать выводы;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общий признак группы математических объектов (чисел, величин, геометрических фигур);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закономер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ность в ряду объектов (чисел, геометрических фигур);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 (изображении геометрических фигур);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группы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объектов (находить общее, различное);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обнаруживать модели геометрических фигур в окружающем мире;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подбирать примеры, подтверждающие суждение, ответ;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составлять (дополнять) текстовую задачу;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проверять правильность вычисления, измерения.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>3 классе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числа в пределах 1000;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число большее или меньшее данного числа на заданное число, в заданное число раз (в пределах 1000);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действия умножение и деление с числами 0 и 1;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при вычислениях переместительное и сочетательное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свойства сложения;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неизвестный компонент арифметического действия;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екунда), стоимости (копейка, рубль);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сравнивать величины длины, пл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ощади, массы, времени, стоимости, устанавливая между ними соотношение «больше или меньше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или в»;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называть, находить долю величины (половина, четверть);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сравнивать величины, выраженные долями;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 решении задач выполнять сложение и вычитание однородных величин, умножение и деление величины на однозна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чное число;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онструировать прямоугольник из данных фигур (квадратов), делить прямоугольник, многоугольник на заданные части;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сравнивать фигуры по площади (наложение, сопоставление числовых значений);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периметр прямоугольника (квадрата), площадь прямоугольника (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квадрата);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утверждение (вывод), строить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(одно-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двухшаговые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>), в том числе с использованием изучен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ных связок;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классифицировать объекты по одному-двум признакам;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 структурировать информацию: заполнять простейшие таблицы;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составлять план выполнения учебного задания и следовать ему, выполнять действия по алгоритму;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сравнивать математические объекты (находить общее, различное, уникальное);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выбирать верное решение мат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ематической задачи.</w:t>
      </w:r>
    </w:p>
    <w:p w:rsidR="008F3B55" w:rsidRPr="003D192A" w:rsidRDefault="008F3B55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 концу обучения в</w:t>
      </w:r>
      <w:r w:rsidRPr="003D19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4 классе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у обучающегося будут сформированы следующие умения: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читать, записывать, сравнивать, упорядочивать многозначные числа;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число большее или меньшее данного числа на заданное число, в заданное число раз;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(в пределах 1000);</w:t>
      </w:r>
    </w:p>
    <w:p w:rsid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выполнять прикидку результата вычислений, проверку по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лученного ответа по критериям: достоверность (реальность), соответствие правилу (алгоритму), а также с помощью калькулятора;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долю величины, величину по её доле;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находить неизвестный компонент арифметического действия;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единицы величин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при решении задач (длина, масса, время, вместимость, стоимость, площадь, скорость);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час, сутк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использовать при решении текстовых задач и в практических ситуациях соотношения между с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коростью, временем и пройденным путём, между производительностью, временем и объёмом работы;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определять с помощью цифровых и аналоговых приборов массу предмета, температуру (например, воды, воздуха в помещении), вместимость с помощью измерительных сосудов,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прикидку и оценку результата измерений;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льные устройства, оценивать полученный результат по критериям: реальность, соответствие условию;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избыточными дан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ными, находить недостающую информацию (например, из таблиц, схем), находить различные способы решения;</w:t>
      </w:r>
      <w:proofErr w:type="gramEnd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различать окружность и круг, изображать с помощью циркуля и линейки окружность заданного радиуса;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различать изображения простейших пространственных фигур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разбиение (показывать на рисунке, чертеже) простейшей составной фигуры на прямоугольники (квадраты), находить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периметр и площадь фигур, составленных из двух-трёх прямоугольников (квадратов);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верные (истинные) и неверные (ложные) утверждения, приводить пример, 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контрпример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bookmarkStart w:id="6" w:name="_GoBack"/>
      <w:bookmarkEnd w:id="6"/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утверждение (вывод), строить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 (двух-</w:t>
      </w:r>
      <w:proofErr w:type="spell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трёхшаг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овые</w:t>
      </w:r>
      <w:proofErr w:type="spellEnd"/>
      <w:r w:rsidRPr="003D192A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классифицировать объекты по заданным или самостоятельно установленным одному-двум признакам;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заполнять данными предложенную таблицу, столбчатую диаграмму;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формализованные описания 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>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составлять модель текстовой задачи, числовое выражение;</w:t>
      </w:r>
    </w:p>
    <w:p w:rsidR="008F3B55" w:rsidRPr="003D192A" w:rsidRDefault="00DB05C8" w:rsidP="003D192A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D192A">
        <w:rPr>
          <w:rFonts w:ascii="Times New Roman" w:hAnsi="Times New Roman" w:cs="Times New Roman"/>
          <w:color w:val="000000"/>
          <w:sz w:val="24"/>
          <w:szCs w:val="24"/>
        </w:rPr>
        <w:t>выбирать рациональное решение задачи, находить все верные реше</w:t>
      </w:r>
      <w:r w:rsidRPr="003D192A">
        <w:rPr>
          <w:rFonts w:ascii="Times New Roman" w:hAnsi="Times New Roman" w:cs="Times New Roman"/>
          <w:color w:val="000000"/>
          <w:sz w:val="24"/>
          <w:szCs w:val="24"/>
        </w:rPr>
        <w:t xml:space="preserve">ния из </w:t>
      </w:r>
      <w:proofErr w:type="gramStart"/>
      <w:r w:rsidRPr="003D192A">
        <w:rPr>
          <w:rFonts w:ascii="Times New Roman" w:hAnsi="Times New Roman" w:cs="Times New Roman"/>
          <w:color w:val="000000"/>
          <w:sz w:val="24"/>
          <w:szCs w:val="24"/>
        </w:rPr>
        <w:t>предложенных</w:t>
      </w:r>
      <w:proofErr w:type="gramEnd"/>
      <w:r w:rsidRPr="003D19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8F3B55" w:rsidRPr="003D192A" w:rsidSect="003D192A">
      <w:footerReference w:type="default" r:id="rId7"/>
      <w:pgSz w:w="11906" w:h="16838"/>
      <w:pgMar w:top="851" w:right="707" w:bottom="709" w:left="1276" w:header="720" w:footer="1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5C8" w:rsidRDefault="00DB05C8" w:rsidP="003D192A">
      <w:r>
        <w:separator/>
      </w:r>
    </w:p>
  </w:endnote>
  <w:endnote w:type="continuationSeparator" w:id="0">
    <w:p w:rsidR="00DB05C8" w:rsidRDefault="00DB05C8" w:rsidP="003D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057488"/>
      <w:docPartObj>
        <w:docPartGallery w:val="Page Numbers (Bottom of Page)"/>
        <w:docPartUnique/>
      </w:docPartObj>
    </w:sdtPr>
    <w:sdtContent>
      <w:p w:rsidR="003D192A" w:rsidRDefault="003D19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D192A" w:rsidRDefault="003D192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5C8" w:rsidRDefault="00DB05C8" w:rsidP="003D192A">
      <w:r>
        <w:separator/>
      </w:r>
    </w:p>
  </w:footnote>
  <w:footnote w:type="continuationSeparator" w:id="0">
    <w:p w:rsidR="00DB05C8" w:rsidRDefault="00DB05C8" w:rsidP="003D19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771B1"/>
    <w:rsid w:val="003D192A"/>
    <w:rsid w:val="008F3B55"/>
    <w:rsid w:val="00DB05C8"/>
    <w:rsid w:val="2CC7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9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D192A"/>
    <w:rPr>
      <w:sz w:val="21"/>
      <w:szCs w:val="22"/>
    </w:rPr>
  </w:style>
  <w:style w:type="paragraph" w:styleId="a5">
    <w:name w:val="footer"/>
    <w:basedOn w:val="a"/>
    <w:link w:val="a6"/>
    <w:uiPriority w:val="99"/>
    <w:rsid w:val="003D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192A"/>
    <w:rPr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D19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D192A"/>
    <w:rPr>
      <w:sz w:val="21"/>
      <w:szCs w:val="22"/>
    </w:rPr>
  </w:style>
  <w:style w:type="paragraph" w:styleId="a5">
    <w:name w:val="footer"/>
    <w:basedOn w:val="a"/>
    <w:link w:val="a6"/>
    <w:uiPriority w:val="99"/>
    <w:rsid w:val="003D19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192A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7129</Words>
  <Characters>40637</Characters>
  <Application>Microsoft Office Word</Application>
  <DocSecurity>0</DocSecurity>
  <Lines>338</Lines>
  <Paragraphs>95</Paragraphs>
  <ScaleCrop>false</ScaleCrop>
  <Company>Reanimator Extreme Edition</Company>
  <LinksUpToDate>false</LinksUpToDate>
  <CharactersWithSpaces>47671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Низаева</cp:lastModifiedBy>
  <cp:revision>2</cp:revision>
  <dcterms:created xsi:type="dcterms:W3CDTF">2023-08-26T10:03:00Z</dcterms:created>
  <dcterms:modified xsi:type="dcterms:W3CDTF">2023-09-26T11:08:00Z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F0C500C8539F459ABBC707868FC50201</vt:lpwstr>
  </property>
</Properties>
</file>